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560" w:rsidRPr="00DA1EE8" w:rsidRDefault="00015560" w:rsidP="00015560">
      <w:pPr>
        <w:ind w:leftChars="2065" w:left="4956"/>
        <w:jc w:val="right"/>
      </w:pPr>
      <w:r w:rsidRPr="00DA1EE8">
        <w:t xml:space="preserve">Приложение </w:t>
      </w:r>
      <w:r>
        <w:t>6</w:t>
      </w:r>
    </w:p>
    <w:p w:rsidR="00015560" w:rsidRDefault="00015560" w:rsidP="00015560">
      <w:pPr>
        <w:tabs>
          <w:tab w:val="left" w:pos="7371"/>
        </w:tabs>
        <w:jc w:val="right"/>
      </w:pPr>
      <w:r>
        <w:t xml:space="preserve">                                      к решению Собрания депутатов </w:t>
      </w:r>
    </w:p>
    <w:p w:rsidR="00015560" w:rsidRDefault="00015560" w:rsidP="00015560">
      <w:pPr>
        <w:tabs>
          <w:tab w:val="left" w:pos="7371"/>
        </w:tabs>
        <w:jc w:val="right"/>
      </w:pPr>
      <w:r>
        <w:t>Краснохолмского района</w:t>
      </w:r>
    </w:p>
    <w:p w:rsidR="00015560" w:rsidRDefault="00CB41CB" w:rsidP="00015560">
      <w:pPr>
        <w:ind w:leftChars="2065" w:left="4956"/>
        <w:jc w:val="right"/>
      </w:pPr>
      <w:r>
        <w:t xml:space="preserve">от 25.04.2016  № 37 </w:t>
      </w:r>
      <w:bookmarkStart w:id="0" w:name="_GoBack"/>
      <w:bookmarkEnd w:id="0"/>
      <w:r w:rsidR="00015560">
        <w:t xml:space="preserve"> </w:t>
      </w:r>
    </w:p>
    <w:p w:rsidR="00015560" w:rsidRDefault="00015560" w:rsidP="00015560">
      <w:pPr>
        <w:ind w:leftChars="2065" w:left="4956"/>
        <w:jc w:val="right"/>
      </w:pPr>
      <w:r>
        <w:t xml:space="preserve">«Об исполнении районного  бюджета </w:t>
      </w:r>
    </w:p>
    <w:p w:rsidR="00015560" w:rsidRDefault="00015560" w:rsidP="00015560">
      <w:pPr>
        <w:ind w:leftChars="2065" w:left="4956"/>
        <w:jc w:val="right"/>
      </w:pPr>
      <w:r>
        <w:t>за 2015 год»</w:t>
      </w:r>
    </w:p>
    <w:p w:rsidR="00722B6A" w:rsidRDefault="00722B6A" w:rsidP="00722B6A">
      <w:pPr>
        <w:jc w:val="center"/>
        <w:rPr>
          <w:b/>
          <w:sz w:val="28"/>
          <w:szCs w:val="28"/>
        </w:rPr>
      </w:pPr>
    </w:p>
    <w:p w:rsidR="00722B6A" w:rsidRDefault="00E21D33" w:rsidP="00722B6A">
      <w:pPr>
        <w:jc w:val="center"/>
        <w:rPr>
          <w:b/>
        </w:rPr>
      </w:pPr>
      <w:r>
        <w:rPr>
          <w:b/>
        </w:rPr>
        <w:t>ОТЧЕТ ПО ИСПОЛНЕНИЮ ПРОГРАММЫ</w:t>
      </w:r>
    </w:p>
    <w:p w:rsidR="00722B6A" w:rsidRDefault="00722B6A" w:rsidP="00722B6A">
      <w:pPr>
        <w:jc w:val="center"/>
        <w:rPr>
          <w:b/>
        </w:rPr>
      </w:pPr>
      <w:r>
        <w:rPr>
          <w:b/>
        </w:rPr>
        <w:t xml:space="preserve"> МУНИЦИПАЛЬНЫХ ВНУТРЕННИХ ЗАИМСТВОВАНИЙ КРАСНОХОЛМСКОГО РАЙОНА </w:t>
      </w:r>
    </w:p>
    <w:p w:rsidR="00722B6A" w:rsidRDefault="00722B6A" w:rsidP="00722B6A">
      <w:pPr>
        <w:jc w:val="center"/>
        <w:rPr>
          <w:b/>
        </w:rPr>
      </w:pPr>
      <w:r>
        <w:rPr>
          <w:b/>
        </w:rPr>
        <w:t>за 201</w:t>
      </w:r>
      <w:r w:rsidR="003875F8">
        <w:rPr>
          <w:b/>
        </w:rPr>
        <w:t>5</w:t>
      </w:r>
      <w:r>
        <w:rPr>
          <w:b/>
        </w:rPr>
        <w:t xml:space="preserve"> г</w:t>
      </w:r>
      <w:r w:rsidR="00E27E91">
        <w:rPr>
          <w:b/>
        </w:rPr>
        <w:t>од</w:t>
      </w:r>
    </w:p>
    <w:p w:rsidR="00722B6A" w:rsidRDefault="00722B6A" w:rsidP="00722B6A">
      <w:pPr>
        <w:rPr>
          <w:b/>
          <w:sz w:val="28"/>
          <w:szCs w:val="28"/>
        </w:rPr>
      </w:pPr>
    </w:p>
    <w:p w:rsidR="00722B6A" w:rsidRDefault="00722B6A" w:rsidP="00722B6A">
      <w:pPr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Раздел 1.</w:t>
      </w:r>
      <w:r>
        <w:rPr>
          <w:sz w:val="28"/>
          <w:szCs w:val="28"/>
        </w:rPr>
        <w:t xml:space="preserve"> Привлечение и погашение заемных средств по      кредитным договорам и  соглашениям.</w:t>
      </w:r>
    </w:p>
    <w:p w:rsidR="00722B6A" w:rsidRDefault="00F90CB5" w:rsidP="00722B6A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22B6A">
        <w:rPr>
          <w:sz w:val="28"/>
          <w:szCs w:val="28"/>
        </w:rPr>
        <w:t>Привлечение заемных средств:  (тыс. руб.)</w:t>
      </w:r>
    </w:p>
    <w:p w:rsidR="00722B6A" w:rsidRDefault="00722B6A" w:rsidP="00722B6A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152"/>
        <w:gridCol w:w="2520"/>
        <w:gridCol w:w="2263"/>
      </w:tblGrid>
      <w:tr w:rsidR="00722B6A" w:rsidTr="00722B6A">
        <w:trPr>
          <w:trHeight w:val="12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 w:rsidP="00E27E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Запланированный объем привлечения в 201</w:t>
            </w:r>
            <w:r w:rsidR="003875F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г</w:t>
            </w:r>
            <w:r w:rsidR="00E27E91">
              <w:rPr>
                <w:sz w:val="28"/>
                <w:szCs w:val="28"/>
              </w:rPr>
              <w:t>оду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722B6A" w:rsidRDefault="00722B6A" w:rsidP="00E27E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3875F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</w:t>
            </w:r>
            <w:r w:rsidR="00E27E91">
              <w:rPr>
                <w:sz w:val="28"/>
                <w:szCs w:val="28"/>
              </w:rPr>
              <w:t>од</w:t>
            </w:r>
          </w:p>
        </w:tc>
      </w:tr>
      <w:tr w:rsidR="00722B6A" w:rsidTr="00722B6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6A" w:rsidRDefault="00050A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6A" w:rsidRDefault="00050A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22B6A" w:rsidTr="00722B6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1C1B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22B6A">
              <w:rPr>
                <w:sz w:val="28"/>
                <w:szCs w:val="28"/>
              </w:rPr>
              <w:t>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кредиты, полученные из областного бюджета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384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763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="002B5D40">
              <w:rPr>
                <w:sz w:val="28"/>
                <w:szCs w:val="28"/>
              </w:rPr>
              <w:t>00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384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763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500</w:t>
            </w:r>
          </w:p>
        </w:tc>
      </w:tr>
      <w:tr w:rsidR="00722B6A" w:rsidTr="00722B6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6A" w:rsidRDefault="00722B6A">
            <w:pPr>
              <w:rPr>
                <w:sz w:val="28"/>
                <w:szCs w:val="28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38403E" w:rsidP="00050A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763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="002B5D40">
              <w:rPr>
                <w:sz w:val="28"/>
                <w:szCs w:val="28"/>
              </w:rPr>
              <w:t>00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384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763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500</w:t>
            </w:r>
          </w:p>
        </w:tc>
      </w:tr>
    </w:tbl>
    <w:p w:rsidR="00722B6A" w:rsidRDefault="00722B6A" w:rsidP="00722B6A">
      <w:pPr>
        <w:pStyle w:val="2"/>
        <w:rPr>
          <w:sz w:val="28"/>
          <w:szCs w:val="28"/>
        </w:rPr>
      </w:pPr>
    </w:p>
    <w:p w:rsidR="00722B6A" w:rsidRDefault="00722B6A" w:rsidP="00722B6A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Муниципальные  внутренние заимствования </w:t>
      </w:r>
      <w:r w:rsidR="00F90CB5">
        <w:rPr>
          <w:sz w:val="28"/>
          <w:szCs w:val="28"/>
        </w:rPr>
        <w:t>направле</w:t>
      </w:r>
      <w:r w:rsidR="00E27E91">
        <w:rPr>
          <w:sz w:val="28"/>
          <w:szCs w:val="28"/>
        </w:rPr>
        <w:t>ны</w:t>
      </w:r>
      <w:r>
        <w:rPr>
          <w:sz w:val="28"/>
          <w:szCs w:val="28"/>
        </w:rPr>
        <w:t xml:space="preserve"> </w:t>
      </w:r>
      <w:r w:rsidR="00F90CB5">
        <w:rPr>
          <w:sz w:val="28"/>
          <w:szCs w:val="28"/>
        </w:rPr>
        <w:t>на</w:t>
      </w:r>
      <w:r>
        <w:rPr>
          <w:sz w:val="28"/>
          <w:szCs w:val="28"/>
        </w:rPr>
        <w:t xml:space="preserve">  финансиров</w:t>
      </w:r>
      <w:r w:rsidR="004961DA">
        <w:rPr>
          <w:sz w:val="28"/>
          <w:szCs w:val="28"/>
        </w:rPr>
        <w:t>ани</w:t>
      </w:r>
      <w:r w:rsidR="00F90CB5">
        <w:rPr>
          <w:sz w:val="28"/>
          <w:szCs w:val="28"/>
        </w:rPr>
        <w:t>е</w:t>
      </w:r>
      <w:r w:rsidR="004961DA">
        <w:rPr>
          <w:sz w:val="28"/>
          <w:szCs w:val="28"/>
        </w:rPr>
        <w:t xml:space="preserve"> дефицита районного бюджета</w:t>
      </w:r>
    </w:p>
    <w:p w:rsidR="00722B6A" w:rsidRDefault="00722B6A" w:rsidP="00722B6A">
      <w:pPr>
        <w:pStyle w:val="2"/>
        <w:rPr>
          <w:sz w:val="28"/>
          <w:szCs w:val="28"/>
        </w:rPr>
      </w:pPr>
    </w:p>
    <w:p w:rsidR="00722B6A" w:rsidRDefault="00722B6A" w:rsidP="00722B6A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1.2. Погашение обязательств за </w:t>
      </w:r>
      <w:r w:rsidR="002B5D4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3875F8">
        <w:rPr>
          <w:sz w:val="28"/>
          <w:szCs w:val="28"/>
        </w:rPr>
        <w:t>5</w:t>
      </w:r>
      <w:r>
        <w:rPr>
          <w:sz w:val="28"/>
          <w:szCs w:val="28"/>
        </w:rPr>
        <w:t xml:space="preserve"> г</w:t>
      </w:r>
      <w:r w:rsidR="00E27E91">
        <w:rPr>
          <w:sz w:val="28"/>
          <w:szCs w:val="28"/>
        </w:rPr>
        <w:t>од</w:t>
      </w:r>
      <w:r w:rsidR="002B5D40">
        <w:rPr>
          <w:sz w:val="28"/>
          <w:szCs w:val="28"/>
        </w:rPr>
        <w:t xml:space="preserve"> </w:t>
      </w:r>
      <w:r>
        <w:rPr>
          <w:sz w:val="28"/>
          <w:szCs w:val="28"/>
        </w:rPr>
        <w:t>(тыс.</w:t>
      </w:r>
      <w:r w:rsidR="002B5D40">
        <w:rPr>
          <w:sz w:val="28"/>
          <w:szCs w:val="28"/>
        </w:rPr>
        <w:t xml:space="preserve"> </w:t>
      </w:r>
      <w:r>
        <w:rPr>
          <w:sz w:val="28"/>
          <w:szCs w:val="28"/>
        </w:rPr>
        <w:t>руб.)</w:t>
      </w:r>
    </w:p>
    <w:p w:rsidR="00722B6A" w:rsidRDefault="00722B6A" w:rsidP="00722B6A">
      <w:pPr>
        <w:pStyle w:val="2"/>
        <w:rPr>
          <w:sz w:val="28"/>
          <w:szCs w:val="28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828"/>
        <w:gridCol w:w="4320"/>
        <w:gridCol w:w="1763"/>
        <w:gridCol w:w="1714"/>
      </w:tblGrid>
      <w:tr w:rsidR="00722B6A" w:rsidTr="00722B6A">
        <w:trPr>
          <w:trHeight w:val="6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pStyle w:val="2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pStyle w:val="2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 w:rsidP="00E27E91">
            <w:pPr>
              <w:pStyle w:val="2"/>
              <w:ind w:firstLine="0"/>
              <w:jc w:val="center"/>
            </w:pPr>
            <w:r>
              <w:t>Запланировано погашение в 201</w:t>
            </w:r>
            <w:r w:rsidR="003875F8">
              <w:t>5</w:t>
            </w:r>
            <w:r>
              <w:t xml:space="preserve"> г</w:t>
            </w:r>
            <w:r w:rsidR="00E27E91">
              <w:t>оду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pStyle w:val="2"/>
              <w:ind w:firstLine="0"/>
              <w:jc w:val="center"/>
            </w:pPr>
            <w:r>
              <w:t xml:space="preserve">Погашено за </w:t>
            </w:r>
            <w:r w:rsidR="003875F8">
              <w:t xml:space="preserve"> </w:t>
            </w:r>
          </w:p>
          <w:p w:rsidR="00722B6A" w:rsidRDefault="00722B6A" w:rsidP="00E27E91">
            <w:pPr>
              <w:pStyle w:val="2"/>
              <w:ind w:firstLine="0"/>
              <w:jc w:val="center"/>
            </w:pPr>
            <w:r>
              <w:t>201</w:t>
            </w:r>
            <w:r w:rsidR="003875F8">
              <w:t>5</w:t>
            </w:r>
            <w:r>
              <w:t xml:space="preserve"> г</w:t>
            </w:r>
            <w:r w:rsidR="00E27E91">
              <w:t>од</w:t>
            </w:r>
          </w:p>
        </w:tc>
      </w:tr>
      <w:tr w:rsidR="00722B6A" w:rsidTr="00722B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pStyle w:val="2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pStyle w:val="2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Кредитные соглашения и договоры, заключенные от имени района, 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38403E" w:rsidP="003875F8">
            <w:pPr>
              <w:pStyle w:val="2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763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="003875F8">
              <w:rPr>
                <w:sz w:val="28"/>
                <w:szCs w:val="28"/>
              </w:rPr>
              <w:t>0</w:t>
            </w:r>
            <w:r w:rsidR="00BE28D5">
              <w:rPr>
                <w:sz w:val="28"/>
                <w:szCs w:val="28"/>
              </w:rPr>
              <w:t>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38403E">
            <w:pPr>
              <w:pStyle w:val="2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763F1">
              <w:rPr>
                <w:sz w:val="28"/>
                <w:szCs w:val="28"/>
              </w:rPr>
              <w:t xml:space="preserve"> </w:t>
            </w:r>
            <w:r w:rsidR="003875F8">
              <w:rPr>
                <w:sz w:val="28"/>
                <w:szCs w:val="28"/>
              </w:rPr>
              <w:t>500</w:t>
            </w:r>
          </w:p>
        </w:tc>
      </w:tr>
      <w:tr w:rsidR="00722B6A" w:rsidTr="00722B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6A" w:rsidRDefault="00722B6A">
            <w:pPr>
              <w:pStyle w:val="2"/>
              <w:ind w:firstLine="0"/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pStyle w:val="2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Министерством финансов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38403E" w:rsidP="003875F8">
            <w:pPr>
              <w:pStyle w:val="2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763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="003875F8">
              <w:rPr>
                <w:sz w:val="28"/>
                <w:szCs w:val="28"/>
              </w:rPr>
              <w:t>0</w:t>
            </w:r>
            <w:r w:rsidR="00BE28D5">
              <w:rPr>
                <w:sz w:val="28"/>
                <w:szCs w:val="28"/>
              </w:rPr>
              <w:t>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38403E">
            <w:pPr>
              <w:pStyle w:val="2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763F1">
              <w:rPr>
                <w:sz w:val="28"/>
                <w:szCs w:val="28"/>
              </w:rPr>
              <w:t xml:space="preserve"> </w:t>
            </w:r>
            <w:r w:rsidR="003875F8">
              <w:rPr>
                <w:sz w:val="28"/>
                <w:szCs w:val="28"/>
              </w:rPr>
              <w:t>500</w:t>
            </w:r>
          </w:p>
        </w:tc>
      </w:tr>
    </w:tbl>
    <w:p w:rsidR="00722B6A" w:rsidRDefault="00722B6A" w:rsidP="00722B6A">
      <w:r>
        <w:rPr>
          <w:b/>
        </w:rPr>
        <w:t xml:space="preserve">                                                                         </w:t>
      </w:r>
    </w:p>
    <w:sectPr w:rsidR="00722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B6A"/>
    <w:rsid w:val="00015560"/>
    <w:rsid w:val="00050AE8"/>
    <w:rsid w:val="001353CE"/>
    <w:rsid w:val="001C1B96"/>
    <w:rsid w:val="00214998"/>
    <w:rsid w:val="002208EB"/>
    <w:rsid w:val="002B5D40"/>
    <w:rsid w:val="0038403E"/>
    <w:rsid w:val="003875F8"/>
    <w:rsid w:val="004961DA"/>
    <w:rsid w:val="00722B6A"/>
    <w:rsid w:val="007763F1"/>
    <w:rsid w:val="00811DEC"/>
    <w:rsid w:val="008A06BA"/>
    <w:rsid w:val="00A030FE"/>
    <w:rsid w:val="00A46FB4"/>
    <w:rsid w:val="00BE28D5"/>
    <w:rsid w:val="00CB41CB"/>
    <w:rsid w:val="00DB680D"/>
    <w:rsid w:val="00E21D33"/>
    <w:rsid w:val="00E27E91"/>
    <w:rsid w:val="00E70A4C"/>
    <w:rsid w:val="00F9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722B6A"/>
    <w:pPr>
      <w:ind w:firstLine="720"/>
    </w:pPr>
  </w:style>
  <w:style w:type="character" w:customStyle="1" w:styleId="20">
    <w:name w:val="Основной текст с отступом 2 Знак"/>
    <w:basedOn w:val="a0"/>
    <w:link w:val="2"/>
    <w:rsid w:val="00722B6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722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55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5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722B6A"/>
    <w:pPr>
      <w:ind w:firstLine="720"/>
    </w:pPr>
  </w:style>
  <w:style w:type="character" w:customStyle="1" w:styleId="20">
    <w:name w:val="Основной текст с отступом 2 Знак"/>
    <w:basedOn w:val="a0"/>
    <w:link w:val="2"/>
    <w:rsid w:val="00722B6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722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55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5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2016-02-25T08:36:00Z</cp:lastPrinted>
  <dcterms:created xsi:type="dcterms:W3CDTF">2012-10-22T12:17:00Z</dcterms:created>
  <dcterms:modified xsi:type="dcterms:W3CDTF">2016-04-29T06:32:00Z</dcterms:modified>
</cp:coreProperties>
</file>